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8810558319092" w:lineRule="auto"/>
        <w:ind w:left="0" w:right="4.133858267717301" w:firstLine="0"/>
        <w:jc w:val="center"/>
        <w:rPr>
          <w:rFonts w:ascii="Calibri" w:cs="Calibri" w:eastAsia="Calibri" w:hAnsi="Calibri"/>
          <w:b w:val="1"/>
          <w:i w:val="0"/>
          <w:smallCaps w:val="0"/>
          <w:strike w:val="0"/>
          <w:color w:val="00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000000"/>
          <w:sz w:val="60"/>
          <w:szCs w:val="60"/>
          <w:u w:val="none"/>
          <w:shd w:fill="auto" w:val="clear"/>
          <w:vertAlign w:val="baseline"/>
          <w:rtl w:val="0"/>
        </w:rPr>
        <w:t xml:space="preserve">CONSTITUTION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8810558319092" w:lineRule="auto"/>
        <w:ind w:left="0" w:right="4.133858267717301" w:firstLine="0"/>
        <w:jc w:val="center"/>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OF THE</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8810558319092" w:lineRule="auto"/>
        <w:ind w:left="0" w:right="4.133858267717301" w:firstLine="0"/>
        <w:jc w:val="center"/>
        <w:rPr>
          <w:rFonts w:ascii="Calibri" w:cs="Calibri" w:eastAsia="Calibri" w:hAnsi="Calibri"/>
          <w:b w:val="1"/>
          <w:sz w:val="72"/>
          <w:szCs w:val="72"/>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GOVERNMENT COLLEGE IBADAN</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8810558319092" w:lineRule="auto"/>
        <w:ind w:left="0" w:right="4.133858267717301" w:firstLine="0"/>
        <w:jc w:val="center"/>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OLD BOYS ASSOCIATION</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601806640625" w:line="305.32233238220215" w:lineRule="auto"/>
        <w:ind w:left="0" w:right="4.133858267717301"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 (1976 – 1981  SET)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601806640625" w:line="305.32233238220215" w:lineRule="auto"/>
        <w:ind w:left="1237.5859069824219" w:right="397.200927734375" w:firstLine="0"/>
        <w:jc w:val="center"/>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601806640625" w:line="305.32233238220215" w:lineRule="auto"/>
        <w:ind w:left="1237.5859069824219" w:right="397.200927734375" w:firstLine="0"/>
        <w:jc w:val="center"/>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432189941406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1. NAME AND HEADQUARTERS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26708984375" w:line="240" w:lineRule="auto"/>
        <w:ind w:left="714.3856811523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Association shall be called: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8310546875" w:line="261.895751953125" w:lineRule="auto"/>
        <w:ind w:left="720.1457214355469" w:right="432.3199462890625" w:firstLine="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GOVERNMENT COLLEGE IBADAN OLD BOYS ASSOCIATION  (1976 – 1981)  SET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shall have its headquarters in Lagos, Nigeria.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624267578125" w:line="240" w:lineRule="auto"/>
        <w:ind w:left="10.01998901367187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2. AIMS AND OBJECTIVES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6669921875" w:line="240" w:lineRule="auto"/>
        <w:ind w:left="1133.858267716535" w:right="0" w:hanging="283.4645669291333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aims and objects of the Association shall be to: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63.14441680908203" w:lineRule="auto"/>
        <w:ind w:left="1133.858267716535" w:right="-4.359130859375" w:hanging="283.4645669291333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Maintain a close association among the past students of Government College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Ibadan (hereinafter called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GCI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1976-1981 set and to  foster the spirit of unity among them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5439453125" w:line="263.8948345184326" w:lineRule="auto"/>
        <w:ind w:left="1133.858267716535" w:right="-6.400146484375" w:hanging="283.4645669291333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Promote and protect the interest, welfare and progress of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members of this Association.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6025390625" w:line="263.89434814453125" w:lineRule="auto"/>
        <w:ind w:left="1133.858267716535" w:right="-3.641357421875" w:hanging="283.4645669291333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Give financial and/or other assistance/support to its members and to any  student(s) of the college whenever this is considered necessary by the Association  and/or its Executive Council.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251953125" w:line="240" w:lineRule="auto"/>
        <w:ind w:left="9.6192932128906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3. MEMBERSHIP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660888671875" w:line="263.8948345184326" w:lineRule="auto"/>
        <w:ind w:left="1144.2738342285156" w:right="418.9959716796875" w:hanging="293.8801334411138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Membership of the group is open to all former students of the college class of 1976- 1981 notwithstanding their tenure as students while in school.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25048828125" w:line="262.93785095214844" w:lineRule="auto"/>
        <w:ind w:left="1142.0658874511719" w:right="297.1429443359375" w:hanging="291.672186663770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Membership of the organization is as of right, automatic and permanent to any living  member of the set of 1976-1981.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6234130859375" w:line="240" w:lineRule="auto"/>
        <w:ind w:left="0"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4. POWERS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6599121093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order to achieve its aims, the Association may: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Raise money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Open bank accounts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Take out insurance policies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Employ staff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3.4817314147949" w:lineRule="auto"/>
        <w:ind w:left="1133.858267716535" w:right="107.35107421875" w:hanging="283.46456692913335"/>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Buy assets &amp; invest funds (as agreed by the EXCO and at least 60% of the general body).</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3.4817314147949" w:lineRule="auto"/>
        <w:ind w:left="1133.858267716535" w:right="107.35107421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Organize or attend courses, trainings and events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30468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Work with other groups/associations and exchange information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Do anything that is lawful which will help the Association to fulfill its aims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567.9377746582031"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567.9377746582031"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32299804687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5. MANAGEMENT/STRUCTURE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26708984375" w:line="240" w:lineRule="auto"/>
        <w:ind w:left="1133.858267716535" w:right="0" w:hanging="283.46456692913335"/>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 EXECUTIVE COUNCIL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0.76619148254395" w:lineRule="auto"/>
        <w:ind w:left="850.3937007874017" w:right="-2.6171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Association shall be administered by a governing body known as the Executive Council</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(EXCO) comprising of elected and appointed officials as listed below: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1133.858267716535" w:right="0" w:hanging="283.46456692913335"/>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Global President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1133.858267716535" w:right="1479.1571044921875" w:hanging="283.46456692913335"/>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 Chairman of all zones (Zones as determined by the EXCO and as needed)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1133.858267716535" w:right="1479.1571044921875" w:hanging="283.46456692913335"/>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III. Treasurer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1133.858267716535" w:right="0" w:hanging="283.46456692913335"/>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IV. General Secretary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Legal Adviser (Appointee)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Communications Officer (Appointee)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 Welfare Officer (Appointee)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VIII. Past Presidents (Maximum 2 – Typically first in first Out)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4160156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IX. 1 – 3 Ex Officio Members (Appointees)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1.85266494750977" w:lineRule="auto"/>
        <w:ind w:left="850.3937007874017" w:right="-0.82763671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 all times, there should be a minimum of 10 and a maximum of 12 members in the EXCO  including Appointees. The appointees selected at the discretion of the elected members of  the EXCO.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1.85266494750977" w:lineRule="auto"/>
        <w:ind w:left="1133.858267716535" w:right="-0.82763671875" w:hanging="283.46456692913335"/>
        <w:jc w:val="both"/>
        <w:rPr>
          <w:rFonts w:ascii="Calibri" w:cs="Calibri" w:eastAsia="Calibri" w:hAnsi="Calibri"/>
          <w:sz w:val="22.079999923706055"/>
          <w:szCs w:val="22.079999923706055"/>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1.85266494750977" w:lineRule="auto"/>
        <w:ind w:left="848.238525390625" w:right="-0.82763671875" w:firstLine="0.220794677734375"/>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10205078125" w:line="240" w:lineRule="auto"/>
        <w:ind w:left="366.47521972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 QUALIFICATIONS FOR THE EXECUTIVE COUNCIL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qualifications to be a member of the executive Council are as follows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0.7649040222168" w:lineRule="auto"/>
        <w:ind w:left="1133.858267716535" w:right="1102.2723388671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Members must have paid their dues within the prescribed period for payment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0.7649040222168" w:lineRule="auto"/>
        <w:ind w:left="1133.858267716535" w:right="1102.2723388671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Members must be of good standing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4365234375" w:line="262.9384231567383" w:lineRule="auto"/>
        <w:ind w:left="1133.858267716535" w:right="3.09082031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Members must have been elected into office except where the member is replacing a  casual vacancy.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2.0326519012451" w:lineRule="auto"/>
        <w:ind w:left="1133.858267716535" w:right="-2.4060058593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The Treasurer must </w:t>
      </w:r>
      <w:r w:rsidDel="00000000" w:rsidR="00000000" w:rsidRPr="00000000">
        <w:rPr>
          <w:rFonts w:ascii="Calibri" w:cs="Calibri" w:eastAsia="Calibri" w:hAnsi="Calibri"/>
          <w:sz w:val="22.079999923706055"/>
          <w:szCs w:val="22.079999923706055"/>
          <w:rtl w:val="0"/>
        </w:rPr>
        <w:t xml:space="preserve">have a financial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background or </w:t>
      </w:r>
      <w:r w:rsidDel="00000000" w:rsidR="00000000" w:rsidRPr="00000000">
        <w:rPr>
          <w:rFonts w:ascii="Calibri" w:cs="Calibri" w:eastAsia="Calibri" w:hAnsi="Calibri"/>
          <w:sz w:val="22.079999923706055"/>
          <w:szCs w:val="22.079999923706055"/>
          <w:rtl w:val="0"/>
        </w:rPr>
        <w:t xml:space="preserve">must be competent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 finance.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2.0326519012451" w:lineRule="auto"/>
        <w:ind w:left="1133.858267716535" w:right="-2.4060058593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 The legal adviser must be a lawyer, member of a Bar Association/ Legal Society and in good  standing in the relevant jurisdiction.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564453125" w:line="240" w:lineRule="auto"/>
        <w:ind w:left="360.513610839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 DUTIES OF THE EXECUTIVE OFFICERS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President Shall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Chair general and extra ordinary meetings summoned at his direction.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62.93785095214844" w:lineRule="auto"/>
        <w:ind w:left="1133.858267716535" w:right="593.72985839843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Work closely with members of EXCO to achieve the goals and objectives of the  association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Be the spokesperson for the association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Report annually on the state of the association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62.93850898742676" w:lineRule="auto"/>
        <w:ind w:left="1133.858267716535" w:right="45.21972656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Have the power to perform any and all other functions as may be required of his office f) Protect and enforce the constitution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230712890625" w:line="240" w:lineRule="auto"/>
        <w:ind w:left="715.057678222656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General Secretary Shall:-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061.0418701171875" w:right="0" w:hanging="210.64816932978573"/>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Convene meetings: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275.5905511811022" w:right="0" w:hanging="141.732283464567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at the direction of the President, or,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0.7652759552002" w:lineRule="auto"/>
        <w:ind w:left="1275.5905511811022" w:right="-2.65625" w:hanging="141.732283464567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On the requisition of not less than 10 members of the Association; shall summon  an</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extraordinary general meeting of the Association.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248046875" w:line="262.93819427490234" w:lineRule="auto"/>
        <w:ind w:left="1133.858267716535" w:right="0.6201171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Take and keep minutes of all requisite meetings including without limitation General  and Extraordinary meetings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6.0209655761719" w:right="0" w:hanging="145.627264788770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Keep an up-to-date register of all members of the association.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62.9391384124756" w:lineRule="auto"/>
        <w:ind w:left="1421.0414123535156" w:right="-2.166748046875" w:hanging="570.64771156611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Write and dispatch circulars, letters and other correspondence of the  association/EXCO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996.2417602539062" w:right="0" w:hanging="145.8480594665044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Promote the association’s public relations.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992.0465087890625" w:right="426.1187744140625" w:hanging="141.65280800166073"/>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Be responsible for the general management of the secretariat of the association. g) Protect and enforce the constitution.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715.057678222656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Treasurer shall: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Maintain the records of all financial transactions.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62.9391384124756" w:lineRule="auto"/>
        <w:ind w:left="1133.858267716535" w:right="-1.777343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Receive, collect, and pay to the bank all money collected for the association. c) Carry out any decision or directive arising from voting, EXCO decisions and authorized  meetings relating to budget or finances of the association.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1234607696533" w:lineRule="auto"/>
        <w:ind w:left="1133.858267716535" w:right="-2.5793457031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Prepare or cause to be prepared and circulated to members of the association during  or before every Annual General Meeting, the audited balance sheet, annual statement  of account as well as annual report of the association.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4267578125" w:line="240" w:lineRule="auto"/>
        <w:ind w:left="1133.858267716535" w:right="0"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Keep and </w:t>
      </w:r>
      <w:r w:rsidDel="00000000" w:rsidR="00000000" w:rsidRPr="00000000">
        <w:rPr>
          <w:rFonts w:ascii="Calibri" w:cs="Calibri" w:eastAsia="Calibri" w:hAnsi="Calibri"/>
          <w:sz w:val="22.079999923706055"/>
          <w:szCs w:val="22.079999923706055"/>
          <w:rtl w:val="0"/>
        </w:rPr>
        <w:t xml:space="preserve">safeguard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association’s checks, tokens and ATM cards.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0.76504707336426" w:lineRule="auto"/>
        <w:ind w:left="1133.858267716535" w:right="-0.29296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Co-sign the association’s checks with other authorized signatories who shall be made  known to the association.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4365234375" w:line="262.93785095214844" w:lineRule="auto"/>
        <w:ind w:left="1133.858267716535" w:right="45.059814453125" w:hanging="283.46456692913335"/>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Cause an audit to be carried out on the </w:t>
      </w:r>
      <w:r w:rsidDel="00000000" w:rsidR="00000000" w:rsidRPr="00000000">
        <w:rPr>
          <w:rFonts w:ascii="Calibri" w:cs="Calibri" w:eastAsia="Calibri" w:hAnsi="Calibri"/>
          <w:sz w:val="22.079999923706055"/>
          <w:szCs w:val="22.079999923706055"/>
          <w:rtl w:val="0"/>
        </w:rPr>
        <w:t xml:space="preserve">association's financial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transactions as required.</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4365234375" w:line="262.93785095214844" w:lineRule="auto"/>
        <w:ind w:left="1133.858267716535" w:right="45.0598144531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Protect and enforce the constitution.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360.9552001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 TENURE OF EXECUTIVE OFFICERS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0.7649040222168" w:lineRule="auto"/>
        <w:ind w:left="1133.858267716535" w:right="1.301269531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tenure of every elected office will be 2 years upon which election must be  held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4365234375" w:line="262.9384231567383" w:lineRule="auto"/>
        <w:ind w:left="1133.858267716535" w:right="2.62207031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In event of no opposition, with the consent of the incumbent of each elected  office, an office holder may be returned by acclamation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2705078125" w:line="260.76547622680664" w:lineRule="auto"/>
        <w:ind w:left="1133.858267716535" w:right="2.624511718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Any member of the EXCO may resign at any time by giving notice in writing to that  effect.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1133.858267716535" w:right="48.710937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No member of the Executive Office shall hold two (2) elective offices at the same time.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92626953125" w:line="240" w:lineRule="auto"/>
        <w:ind w:left="360.734405517578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 FILLING OF VACANCIES IN THE EXECUTIVE COUNCIL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785095214844" w:lineRule="auto"/>
        <w:ind w:left="1133.858267716535" w:right="0.133056640625" w:hanging="283.4645669291333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Executive Council shall have the power to fill any vacancies which arise during its  term of office; and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401123046875" w:line="261.851749420166" w:lineRule="auto"/>
        <w:ind w:left="1133.858267716535" w:right="1.002197265625" w:hanging="283.4645669291333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If 10 or more ordinary members reject the inclusion of the member(s) so appointed  by the Executive Council an Extraordinary meeting will be summoned and elections  will be held for that purpose.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2313232421875" w:line="240" w:lineRule="auto"/>
        <w:ind w:left="355.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 POWERS OF THEE EXECUTIVE COUNCIL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139.8579406738281" w:right="0" w:hanging="289.4642398864263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Executive Council shall have the power to do the following:-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3769474029541" w:lineRule="auto"/>
        <w:ind w:left="1700.7874015748032" w:right="-1.89697265625"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To suspend the voting rights, access to the group chat (on any or all association social  media </w:t>
      </w:r>
      <w:r w:rsidDel="00000000" w:rsidR="00000000" w:rsidRPr="00000000">
        <w:rPr>
          <w:rFonts w:ascii="Calibri" w:cs="Calibri" w:eastAsia="Calibri" w:hAnsi="Calibri"/>
          <w:sz w:val="22.079999923706055"/>
          <w:szCs w:val="22.079999923706055"/>
          <w:rtl w:val="0"/>
        </w:rPr>
        <w:t xml:space="preserve">platforms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and other privileges hitherto enjoyed by such </w:t>
      </w:r>
      <w:r w:rsidDel="00000000" w:rsidR="00000000" w:rsidRPr="00000000">
        <w:rPr>
          <w:rFonts w:ascii="Calibri" w:cs="Calibri" w:eastAsia="Calibri" w:hAnsi="Calibri"/>
          <w:sz w:val="22.079999923706055"/>
          <w:szCs w:val="22.079999923706055"/>
          <w:rtl w:val="0"/>
        </w:rPr>
        <w:t xml:space="preserve">members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 a two  week period for a first offender or longer periods (as determined by the EXCO for a  repeat offender. This suspension may arise from material breach of the constitution  including but not limited to any of the offences listed below in Section 8 (1)( c ), or for</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any other “reasonable reason” as determined by the EXCO. The power granted under  this clause does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extend to the power to expel any member as membership is a  right and not a privilege.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76171875" w:line="240" w:lineRule="auto"/>
        <w:ind w:left="1700.7874015748032" w:right="0"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To convene meetings.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700.7874015748032" w:right="0"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Carry out disciplinary measures against defaulting or unruly members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80512237549" w:lineRule="auto"/>
        <w:ind w:left="1700.7874015748032" w:right="368.85009765625"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investigate (order an investigation) and report criminal acts to the appropriate  authorities.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4853515625" w:line="240" w:lineRule="auto"/>
        <w:ind w:left="1700.7874015748032" w:right="0"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To disband any committee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700.7874015748032" w:right="0"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To ratify the position of any member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21409797668457" w:lineRule="auto"/>
        <w:ind w:left="1700.7874015748032" w:right="-1.2109375"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 The President shall have the right to delegate some of his duties and (or) powers to</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member(s) of the association, while other members of the Executive Committee will  be allowed to co-op other members of the Association to assist with his/their functions.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21409797668457" w:lineRule="auto"/>
        <w:ind w:left="1436.6801452636719" w:right="-1.2109375" w:hanging="161.08959408256965"/>
        <w:jc w:val="both"/>
        <w:rPr>
          <w:rFonts w:ascii="Calibri" w:cs="Calibri" w:eastAsia="Calibri" w:hAnsi="Calibri"/>
          <w:sz w:val="22.079999923706055"/>
          <w:szCs w:val="22.079999923706055"/>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21409797668457" w:lineRule="auto"/>
        <w:ind w:left="1436.6801452636719" w:right="-1.2109375" w:hanging="161.08959408256965"/>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689453125" w:line="240" w:lineRule="auto"/>
        <w:ind w:left="355.6559753417969"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g) REMOVAL OF EXECUTIVE OFFICER(S)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783203125" w:line="262.2136688232422" w:lineRule="auto"/>
        <w:ind w:left="1425.4576110839844" w:right="-2.080078125" w:hanging="285.5996704101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Any member of the Executive Committee may be removed from office for any  misbehavior deemed inappropriate with the offices of this Association, including but  not limited to offences listed under the Miscellaneous provisions of this Constitution  in Section 8 (1) ( c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89697265625" w:line="262.9380512237549" w:lineRule="auto"/>
        <w:ind w:left="1421.0414123535156" w:right="-2.579345703125" w:hanging="230.7833862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Any member of the association (including all members that have not paid their dues)  and supported by at least ten(10) other members of the association or two (5)  members of the Executive Council may request the removal of one or more Executive  Committee member(s)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49545097351074" w:lineRule="auto"/>
        <w:ind w:left="1412.6512145996094" w:right="-2.5439453125" w:hanging="272.793273925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Following the request for removal of a member of the executive committee, a  designated ad-hoc committee will be constituted within 7 days for the purpose of  deliberating on the removal/request and giving due hearing to the affected officer(s).  For the avoidance of doubt this Committee will also apply where the removal is for  two or more members of the Executive Committee but not all the Executive Officers.  Three nominees will come from members of the association, while the other two  nominees will come from the Executive Committee who may or may not include any  member of the Executive Committee. Provided always that any Executive Committee  member tagged for removal will not comprise part of the ad hoc committee. The  decision of the Council will be final.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302978515625" w:line="262.93850898742676" w:lineRule="auto"/>
        <w:ind w:left="1421.4830017089844" w:right="-2.607421875" w:hanging="281.6250610351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(iv)In the unlikely event that the request for removal is for all the members of the  Executive Council, then an extra ordinary meeting will have to be summoned to  deliberate on the removal of the executives.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366.47521972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 REGIONAL / ZONAL MANAGEMENTS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40" w:lineRule="auto"/>
        <w:ind w:left="636.24176025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 association will be divided into the following zones / regions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494.673919677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Nigeria – This covers Nigeria, the whole of Africa and Antartica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62.93850898742676" w:lineRule="auto"/>
        <w:ind w:left="1486.9459533691406" w:right="1012.530517578125" w:firstLine="1.32476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United Kingdom – This covers the whole of Europe, Asia and Australia 3. America – This covers both North and South America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279052734375" w:line="260.692834854126" w:lineRule="auto"/>
        <w:ind w:left="1485.6211853027344" w:right="4.14794921875" w:firstLine="8.831787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Each zone may be further divided into 2 or more zones in the future as the  circumstances demands/dictates.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67272949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STRUCTURE FOR REGIONS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62.9391384124756" w:lineRule="auto"/>
        <w:ind w:left="1846.2834167480469" w:right="-2.156982421875" w:hanging="384.825744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elected president is responsible for appointing officers as required  depending on requirements of the region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2802734375" w:line="240" w:lineRule="auto"/>
        <w:ind w:left="349.0319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j) ADDITIONAL COMMITTEES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0" w:right="6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Other than the Executive Committee, ad hoc committees can be set up from time to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66.47521972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 MEETINGS: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948.74084472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Annual General Meetings: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91384124756" w:lineRule="auto"/>
        <w:ind w:left="1415.0798034667969" w:right="-2.445068359375" w:firstLine="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There must be an Annual General Meeting which shall hold, every January or if not  feasible, within the first quarter of every year.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40" w:lineRule="auto"/>
        <w:ind w:left="0" w:right="1277.60559082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 Executive Committee shall present their reports at this meeting.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62.9391384124756" w:lineRule="auto"/>
        <w:ind w:left="1414.6382141113281" w:right="-0.54931640625" w:firstLine="6.1825561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 minimum of twenty one (21) days' notice must be given, prior to any meeting  taking place.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412109375" w:line="261.85154914855957" w:lineRule="auto"/>
        <w:ind w:left="1414.6382141113281" w:right="-1.422119140625" w:firstLine="6.844787597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A minimum of ten (10) of the members shall constitute a quorum. Attendance at  these meetings may be in person, by Zoom or any similarly acceptable medium of  audio-visual communication.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824462890625" w:line="240" w:lineRule="auto"/>
        <w:ind w:left="888.74084472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 Ordinary General Meetings: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62.9384231567383" w:lineRule="auto"/>
        <w:ind w:left="1427.6655578613281" w:right="-0.68359375" w:hanging="6.62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Shall hold once every quarter, except the quarter in which an annual general  meeting is holding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785095214844" w:lineRule="auto"/>
        <w:ind w:left="1414.6382141113281" w:right="5.809326171875" w:firstLine="13.0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 minimum of twenty one (21) days' notice must be given, prior to any meeting  taking place.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1.85166358947754" w:lineRule="auto"/>
        <w:ind w:left="1414.8591613769531" w:right="-0.606689453125" w:firstLine="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 minimum of ten (10) members shall constitute a quorum. Attendance at these  meetings may be in person, by Zoom or any similarly acceptable medium of audio visual communication.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13705444336" w:lineRule="auto"/>
        <w:ind w:left="1417.3228346456694" w:right="2.92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Each meeting must be minuted with the first agenda item being Attendance  register, Annual dues payment update and a financial report from the treasurer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13705444336" w:lineRule="auto"/>
        <w:ind w:left="831.1408996582031" w:right="2.9296875" w:firstLine="590.3421020507812"/>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13705444336" w:lineRule="auto"/>
        <w:ind w:left="992.1259842519685" w:right="2.92968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III. Extraordinary General Meetings: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1.85166358947754" w:lineRule="auto"/>
        <w:ind w:left="1839.4386291503906" w:right="-1.029052734375" w:hanging="353.59680175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An Extra-ordinary meeting or Special Meetings shall be summoned by the  General Secretary at the direction of the President or at the request of not less  than ten (10) members of the association.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6806640625" w:line="262.9384231567383" w:lineRule="auto"/>
        <w:ind w:left="1845.6211853027344" w:right="-2.542724609375" w:hanging="353.15521240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 meeting may be summoned at any time but must take place within Eight (8)  calendar days of summoning the meeting.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1485.621185302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 minimum of ten (10) members shall constitute a quorum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1485.6211853027344"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992.125984251968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IV. Executive Council Meetings: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417.3228346456694" w:right="1284.46044921875" w:hanging="141.7322834645671"/>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Executive Council meetings must hold at least once every quarter.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492.46597290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Eight (8) days' notice must be given for this meeting.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40" w:lineRule="auto"/>
        <w:ind w:left="1485.621185302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 minimum of five (5) members shall constitute a quorum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12646484375" w:line="240" w:lineRule="auto"/>
        <w:ind w:left="992.125984251968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V. General Provisions on meetings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22288513184" w:lineRule="auto"/>
        <w:ind w:left="1852.4659729003906" w:right="-1.4892578125" w:hanging="366.62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All other meetings not specifically provided for above shall be summoned by the  head, or members, of the committees as necessary.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382568359375" w:line="240" w:lineRule="auto"/>
        <w:ind w:left="1492.46597290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 minimum of three (3) members shall constitute a quorum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844.7380065917969" w:right="2.94677734375" w:hanging="359.116821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All meetings </w:t>
      </w:r>
      <w:r w:rsidDel="00000000" w:rsidR="00000000" w:rsidRPr="00000000">
        <w:rPr>
          <w:rFonts w:ascii="Calibri" w:cs="Calibri" w:eastAsia="Calibri" w:hAnsi="Calibri"/>
          <w:sz w:val="22.079999923706055"/>
          <w:szCs w:val="22.079999923706055"/>
          <w:rtl w:val="0"/>
        </w:rPr>
        <w:t xml:space="preserve">may be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held virtually e.g. by telephone conferencing, video  streaming and other acceptable technology.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844.7380065917969" w:right="2.94677734375" w:hanging="359.1168212890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89013671875" w:line="240" w:lineRule="auto"/>
        <w:ind w:left="9.2184448242187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6. FINANCES AND DUES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67919921875" w:line="262.9380512237549" w:lineRule="auto"/>
        <w:ind w:left="2141.0414123535156" w:right="-2.2998046875" w:hanging="461.7886352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association’s financial year shall be from January 1</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till December 31</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each calendar year.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755859375" w:line="261.85266494750977" w:lineRule="auto"/>
        <w:ind w:left="2147.665557861328" w:right="-2.54150390625" w:hanging="523.6126708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Every member shall pay an annual subscription, according to the region where  he is located, to be decided by all the members at any of the quarterly regional  meetings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0703125" w:line="240" w:lineRule="auto"/>
        <w:ind w:left="1566.4527893066406"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Opening of Bank Account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67.716535433071" w:right="1136.043701171875" w:hanging="283.4645669291339"/>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Bank accounts may be opened in the name of the association.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0.76619148254395" w:lineRule="auto"/>
        <w:ind w:left="2412.241668701172" w:right="0.250244140625" w:hanging="353.375854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There shall be two signatories for the account(s) owned by the association  and any one signatory out of the two signatories can operate the accounts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2412109375" w:line="240" w:lineRule="auto"/>
        <w:ind w:left="2418.86581420898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held by the association.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80512237549" w:lineRule="auto"/>
        <w:ind w:left="2405.8384704589844" w:right="1.79931640625" w:hanging="353.81744384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Except for accounts opened outside Nigeria, the Treasurer must be one of  the signatories and will be responsible for manning the accounts but may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4853515625" w:line="240" w:lineRule="auto"/>
        <w:ind w:left="0" w:right="0.4724121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request two members from the association to assist with some of his other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406.2800598144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functions.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2412.241668701172" w:right="0.247802734375" w:hanging="359.558410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The chairman of each zone outside Nigeria will be responsible for the  accounts outside Nigeria.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785095214844" w:lineRule="auto"/>
        <w:ind w:left="2412.241668701172" w:right="2.458496093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The signatories to the accounts must be based in the country where the  accounts are opened and the signatories must each be a representative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40" w:lineRule="auto"/>
        <w:ind w:left="0" w:right="1569.119262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from the Executive Committee, or the other committees.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1.85166358947754" w:lineRule="auto"/>
        <w:ind w:left="2046.2800598144531" w:right="-2.5415039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All dues of members must be paid directly into the designated account(s)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1.85166358947754" w:lineRule="auto"/>
        <w:ind w:left="2046.2800598144531" w:right="-2.5415039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 All money collected on behalf of the association, from sponsors,  contributors, etc. must also be paid into the designated accounts.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4231567383" w:lineRule="auto"/>
        <w:ind w:left="1559.0551181102362" w:right="0.113525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All members shall endeavor to pay their dues on or before 31st of March in  any given year.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2.9384231567383" w:lineRule="auto"/>
        <w:ind w:left="1559.0551181102362" w:right="0.113525390625"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723.08334350585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 FUNDING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1.8513774871826" w:lineRule="auto"/>
        <w:ind w:left="1704.0211486816406" w:right="3.45947265625" w:hanging="281.56829833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Funding for welfare needs irrespective of whether it is for current students in GCI  or members of the group in distress will be taken from the welfare fund to be  established from dues of members held in the accounts and other contributions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62.3950004577637" w:lineRule="auto"/>
        <w:ind w:left="1700.7874015748032" w:right="-0.83740234375" w:hanging="283.464566929133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The proportion to be allotted must not exceed NGN 100, 000 in the case of  student(s) of GCI and NGN200, 000 for any one member of the group in distress.  III. Each case will be treated subjectively to determine a reasonable amount to give;  nonetheless the amount to be given must not exceed the amounts stated herein  except where a vote has been taken to the contrary.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2802734375" w:line="262.1234893798828" w:lineRule="auto"/>
        <w:ind w:left="1697.8385925292969" w:right="-2.6171875" w:hanging="400.185852050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The above monetary limits can be changed by the executive committee from time  to time, as long as the changes are ratified by the members at a general meeting  before they are implemented.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3046875" w:line="262.2140407562256" w:lineRule="auto"/>
        <w:ind w:left="1700.7874015748032" w:right="-1.163330078125" w:hanging="283.464566929133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In the event that funding is required for other activities i.e. outside welfare needs,  voting </w:t>
      </w:r>
      <w:r w:rsidDel="00000000" w:rsidR="00000000" w:rsidRPr="00000000">
        <w:rPr>
          <w:rFonts w:ascii="Calibri" w:cs="Calibri" w:eastAsia="Calibri" w:hAnsi="Calibri"/>
          <w:sz w:val="22.079999923706055"/>
          <w:szCs w:val="22.079999923706055"/>
          <w:rtl w:val="0"/>
        </w:rPr>
        <w:t xml:space="preserve">may be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required to determine whether funds should be taken from the  money in the accounts or a special contribution taken for that purpose; Provided  that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947265625" w:line="240" w:lineRule="auto"/>
        <w:ind w:left="1559.0551181102362" w:right="1.3195800781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the special contribution will be purely voluntary and no member will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842.5196850393697" w:right="0"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 mandated to contribute.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5714416504" w:lineRule="auto"/>
        <w:ind w:left="1842.5196850393697" w:right="1.3220214843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Any </w:t>
      </w:r>
      <w:r w:rsidDel="00000000" w:rsidR="00000000" w:rsidRPr="00000000">
        <w:rPr>
          <w:rFonts w:ascii="Calibri" w:cs="Calibri" w:eastAsia="Calibri" w:hAnsi="Calibri"/>
          <w:sz w:val="22.079999923706055"/>
          <w:szCs w:val="22.079999923706055"/>
          <w:rtl w:val="0"/>
        </w:rPr>
        <w:t xml:space="preserve">fundraising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done must be done with integrity and dignity to GCI  and class of 1976-81 set.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0283203125" w:line="260.76619148254395" w:lineRule="auto"/>
        <w:ind w:left="1842.5196850393697" w:right="0.8776855468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The agenda of the fund raising must be published to the association  and approval sought from the Executive Committee before any </w:t>
      </w:r>
      <w:r w:rsidDel="00000000" w:rsidR="00000000" w:rsidRPr="00000000">
        <w:rPr>
          <w:rFonts w:ascii="Calibri" w:cs="Calibri" w:eastAsia="Calibri" w:hAnsi="Calibri"/>
          <w:sz w:val="22.079999923706055"/>
          <w:szCs w:val="22.079999923706055"/>
          <w:rtl w:val="0"/>
        </w:rPr>
        <w:t xml:space="preserve">fundraising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is carried out.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80512237549" w:lineRule="auto"/>
        <w:ind w:left="1842.5196850393697" w:right="-0.1745605468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Any member may object to the manner of </w:t>
      </w:r>
      <w:r w:rsidDel="00000000" w:rsidR="00000000" w:rsidRPr="00000000">
        <w:rPr>
          <w:rFonts w:ascii="Calibri" w:cs="Calibri" w:eastAsia="Calibri" w:hAnsi="Calibri"/>
          <w:sz w:val="22.079999923706055"/>
          <w:szCs w:val="22.079999923706055"/>
          <w:rtl w:val="0"/>
        </w:rPr>
        <w:t xml:space="preserve">fundraising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which will be  reviewed by </w:t>
      </w:r>
      <w:r w:rsidDel="00000000" w:rsidR="00000000" w:rsidRPr="00000000">
        <w:rPr>
          <w:rFonts w:ascii="Calibri" w:cs="Calibri" w:eastAsia="Calibri" w:hAnsi="Calibri"/>
          <w:sz w:val="22.079999923706055"/>
          <w:szCs w:val="22.079999923706055"/>
          <w:rtl w:val="0"/>
        </w:rPr>
        <w:t xml:space="preserve">the Executive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Committee and/or the appropriate  committee, in consultation with the Executive Committee.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1842.5196850393697" w:right="-0.2258300781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For the avoidance of doubt, it is prohibited to procure funds from any  person(s) or organization affiliated with fraud or terrorism.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0.76504707336426" w:lineRule="auto"/>
        <w:ind w:left="1842.5196850393697" w:right="-1.329345703125" w:hanging="283.46456692913364"/>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Procuring funding through a fraudulent means is also not permitted,  and all Funds obtained in fraudulent manners must be rejected by the</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association</w:t>
      </w:r>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2883.241729736328"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267578125" w:line="240" w:lineRule="auto"/>
        <w:ind w:left="575.1377868652344"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7. ELECTIONS AND VOTING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6669921875" w:line="240" w:lineRule="auto"/>
        <w:ind w:left="1418.8334655761719"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 Procedure for Election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813705444336" w:lineRule="auto"/>
        <w:ind w:left="1984.251968503937" w:right="240.5651855468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Three members nominated by a majority of the association shall comprise  the Ad-Hoc Electoral Committee and will be responsible for administering  the general elections.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785095214844" w:lineRule="auto"/>
        <w:ind w:left="1984.251968503937" w:right="273.2556152343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Members of the Electoral Committee are not allowed to run for office but  can be selected to replace any member in a position.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93785095214844" w:lineRule="auto"/>
        <w:ind w:left="1984.251968503937" w:right="307.11730957031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Except where otherwise stated, voting for members running for positions  will be by a say of “Aye” for every member in agreement.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0.7649040222168" w:lineRule="auto"/>
        <w:ind w:left="1984.251968503937" w:right="783.925781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Voting will be arranged according to regions and coordinated by the  chairperson but supervised by the Electoral Committee.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822265625" w:line="240" w:lineRule="auto"/>
        <w:ind w:left="1424.7950744628906"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 Voting Generally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93785095214844" w:lineRule="auto"/>
        <w:ind w:left="1984.251968503937" w:right="213.459472656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Voting on all other issues, whether in person, on the chat/any acceptable  medium of technology or a combination of both, shall be by a say of “Aye”  by the member in support of the vote.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813705444336" w:lineRule="auto"/>
        <w:ind w:left="1984.251968503937" w:right="138.3459472656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Voting by proxy is permitted. While members who have not paid their dues  up to date may not vote, they are permitted to stand in proxy for another  member whose dues are paid up to date.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93850898742676" w:lineRule="auto"/>
        <w:ind w:left="1984.251968503937" w:right="601.36352539062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Members voting by proxy must notify the Secretary at least two hours  before the voting is scheduled to take place.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850898742676" w:lineRule="auto"/>
        <w:ind w:left="1984.251968503937" w:right="56.649169921875" w:hanging="283.4645669291336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The President (and in regional elections, the Chairman) will have the  “casting vote” in addition to his one vote at General Meetings summoned at  his direction.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320556640625" w:line="662.7782249450684" w:lineRule="auto"/>
        <w:ind w:left="1700.7874015748032" w:right="627.1978759765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Voting will be won by the majority of voters present during the</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voting.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320556640625" w:line="360" w:lineRule="auto"/>
        <w:ind w:left="566.9291338582675" w:right="627.1978759765625" w:firstLine="0"/>
        <w:jc w:val="both"/>
        <w:rPr>
          <w:rFonts w:ascii="Calibri" w:cs="Calibri" w:eastAsia="Calibri" w:hAnsi="Calibri"/>
          <w:b w:val="1"/>
          <w:sz w:val="40.08000183105469"/>
          <w:szCs w:val="40.08000183105469"/>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8. MISCELLANEOUS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320556640625" w:line="662.7782249450684" w:lineRule="auto"/>
        <w:ind w:left="566.9291338582675" w:right="627.1978759765625"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 Minimum Standards / Ethics of the Group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385498046875" w:line="240" w:lineRule="auto"/>
        <w:ind w:left="0" w:right="299.758300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Members of the association must as a minimum conform to the following:</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65792846679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Have respect for one another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62.9391384124756" w:lineRule="auto"/>
        <w:ind w:left="2171.8577575683594" w:right="102.55126953125" w:firstLine="50.4000854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Have respect for the family members of individual association members iii. Respect other political and religious beliefs, etc.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59481811523" w:lineRule="auto"/>
        <w:ind w:left="1809.2658996582031" w:right="-2.003173828125" w:firstLine="364.992065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Respect member's status e.g. poor, rich, single, divorced or married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59481811523" w:lineRule="auto"/>
        <w:ind w:left="1984.251968503937" w:right="-2.003173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Any member falling short of any of the above may be suspended from the  association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1.85266494750977" w:lineRule="auto"/>
        <w:ind w:left="2161.5379333496094" w:right="-2.587890625" w:hanging="359.11682128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The under-listed are offences which constitute grounds for immediate  suspension and may warrant further disciplinary measures taken against any  erring member. The offences are as follows:-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62.9380512237549" w:lineRule="auto"/>
        <w:ind w:left="2125.9842519685035" w:right="570.1824951171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Being abusive, quarrelsome or undermining another member on the  public forum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2125.9842519685035" w:right="0"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Using foul or obscene language verbally or in writing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2125.9842519685035" w:right="814.6832275390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Deliberately sharing pornographic materials on forums where it is  prohibited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2900390625" w:line="260.76504707336426" w:lineRule="auto"/>
        <w:ind w:left="2125.9842519685035" w:right="298.3856201171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Misappropriation or embezzlement of funds and /or other assets of the  Group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62.93859481811523" w:lineRule="auto"/>
        <w:ind w:left="2125.9842519685035" w:right="220.981445312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Violating the provisions of the constitution or bye laws where applicable.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62.93859481811523" w:lineRule="auto"/>
        <w:ind w:left="2125.9842519685035" w:right="220.98144531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Publication or dissemination of any printed or electronic matter which  misrepresents the Association or brings its integrity into disrepute.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84231567383" w:lineRule="auto"/>
        <w:ind w:left="2125.9842519685035" w:right="235.66894531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 Use of privilege members’ personal information for fraudulent purposes  or personal benefits detrimental to the member or the</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association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2.93785095214844" w:lineRule="auto"/>
        <w:ind w:left="2125.9842519685035" w:right="279.3902587890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viii. Use of privileged position to seek an illicit relationship or affair with any  member or member’s relative or affiliate.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0512237549" w:lineRule="auto"/>
        <w:ind w:left="2162.421112060547" w:right="-2.17529296875" w:hanging="357.350463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The protocol to remove a member from one of the association’s </w:t>
      </w:r>
      <w:r w:rsidDel="00000000" w:rsidR="00000000" w:rsidRPr="00000000">
        <w:rPr>
          <w:rFonts w:ascii="Calibri" w:cs="Calibri" w:eastAsia="Calibri" w:hAnsi="Calibri"/>
          <w:sz w:val="22.079999923706055"/>
          <w:szCs w:val="22.079999923706055"/>
          <w:rtl w:val="0"/>
        </w:rPr>
        <w:t xml:space="preserve">forums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can  be initiated by a concerned member reporting to any member of the  Executive Committee, who in turn will table the request before the executive  committee.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0512237549" w:lineRule="auto"/>
        <w:ind w:left="2162.421112060547" w:right="-2.17529296875" w:hanging="357.3504638671875"/>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4130859375" w:line="240" w:lineRule="auto"/>
        <w:ind w:left="1801.9795227050781" w:right="0"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 Borrowing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67.716535433071" w:right="1769.813232421875" w:hanging="425.19685039370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No member is permitted to borrow from the association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785095214844" w:lineRule="auto"/>
        <w:ind w:left="2267.716535433071" w:right="362.869873046875" w:hanging="425.19685039370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No member allowed to use the association’s name to borrow any funds. iii. Borrowing by the association is not permitted.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785095214844" w:lineRule="auto"/>
        <w:ind w:left="2267.716535433071" w:right="362.869873046875" w:hanging="425.196850393701"/>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8037109375" w:line="240" w:lineRule="auto"/>
        <w:ind w:left="719.771270751953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9. AMENDMENTS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5390625" w:line="262.39505767822266" w:lineRule="auto"/>
        <w:ind w:left="1412.6512145996094" w:right="1.85791015625" w:hanging="4.19494628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Constitution </w:t>
      </w:r>
      <w:r w:rsidDel="00000000" w:rsidR="00000000" w:rsidRPr="00000000">
        <w:rPr>
          <w:rFonts w:ascii="Calibri" w:cs="Calibri" w:eastAsia="Calibri" w:hAnsi="Calibri"/>
          <w:sz w:val="22.079999923706055"/>
          <w:szCs w:val="22.079999923706055"/>
          <w:rtl w:val="0"/>
        </w:rPr>
        <w:t xml:space="preserve">may be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amended by two third (2/3) majority of financial members  present and voting at an Annual General Meeting or at an Extraordinary meeting  summoned for this purpose. Notice of the proposed amendment will be given in  writing to the Secretary who shall incorporate such proposed amendment in the  notice for the meeting.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2276611328125" w:line="240" w:lineRule="auto"/>
        <w:ind w:left="728.60336303710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10. DISSOLUTION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98974609375" w:line="262.93822288513184" w:lineRule="auto"/>
        <w:ind w:left="1417.3228346456694" w:right="2.066650390625" w:hanging="283.464566929134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The Group shall exist perpetually unless dissolved according to law or by  death of all the members.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1.8518924713135" w:lineRule="auto"/>
        <w:ind w:left="1417.3228346456694" w:right="-0.9521484375" w:hanging="283.464566929134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Dissolution shall be by not less than two third (2/3) majority votes of all  known living members. All votes are to reach the General Secretary and/or  the president on/before the deadline set by the executive committee.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833251953125" w:line="262.8657817840576" w:lineRule="auto"/>
        <w:ind w:left="1417.3228346456694" w:right="-0.782470703125" w:hanging="283.464566929134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Upon dissolution of the Group, if there </w:t>
      </w:r>
      <w:r w:rsidDel="00000000" w:rsidR="00000000" w:rsidRPr="00000000">
        <w:rPr>
          <w:rFonts w:ascii="Calibri" w:cs="Calibri" w:eastAsia="Calibri" w:hAnsi="Calibri"/>
          <w:sz w:val="22.079999923706055"/>
          <w:szCs w:val="22.079999923706055"/>
          <w:rtl w:val="0"/>
        </w:rPr>
        <w:t xml:space="preserve">remains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any property and (or) assets  whatsoever, after settling all debts and liabilities the same shall be given or transferred to the authorities of GCI or other organizations having similar  objects to the association.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8994140625" w:line="262.9391384124756" w:lineRule="auto"/>
        <w:ind w:left="1440.4338073730469" w:right="4.73388671875" w:hanging="6.403198242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This Constitution was adopted at a meeting by a simple majority of those present  on the ……….. day of……………. 2020 and ratified on the ……….day of ………….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1439.55062866210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Signed by: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6.35995864868164" w:lineRule="auto"/>
        <w:ind w:left="1501.6526794433594" w:right="500.70556640625" w:hanging="53.711547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President: ……………………………….. Secretary: ……………………………..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Name: Name: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4951171875" w:line="240" w:lineRule="auto"/>
        <w:ind w:left="1434.03060913085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Treasurer: ………………………….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27197265625" w:line="240" w:lineRule="auto"/>
        <w:ind w:left="1498.340911865234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Name:</w:t>
      </w:r>
    </w:p>
    <w:sectPr>
      <w:pgSz w:h="16820" w:w="11900" w:orient="portrait"/>
      <w:pgMar w:bottom="1560.4798889160156" w:top="1392.401123046875" w:left="1447.6942443847656" w:right="1384.23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